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4808553F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AF7518">
        <w:rPr>
          <w:bCs/>
          <w:color w:val="000099"/>
          <w:sz w:val="26"/>
          <w:szCs w:val="26"/>
        </w:rPr>
        <w:t>3</w:t>
      </w:r>
      <w:r w:rsidR="00E47C76">
        <w:rPr>
          <w:bCs/>
          <w:color w:val="000099"/>
          <w:sz w:val="26"/>
          <w:szCs w:val="26"/>
        </w:rPr>
        <w:t>89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4BE2641C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20</w:t>
      </w:r>
      <w:r w:rsidR="00AF7518">
        <w:rPr>
          <w:bCs/>
          <w:color w:val="000099"/>
          <w:sz w:val="28"/>
          <w:szCs w:val="28"/>
        </w:rPr>
        <w:t xml:space="preserve"> марта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5ED4A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>
        <w:rPr>
          <w:sz w:val="28"/>
          <w:szCs w:val="28"/>
        </w:rPr>
        <w:t>каб</w:t>
      </w:r>
      <w:r w:rsidRPr="00AF583B">
        <w:rPr>
          <w:sz w:val="28"/>
          <w:szCs w:val="28"/>
        </w:rPr>
        <w:t xml:space="preserve">. 205, рассмотрев дело </w:t>
      </w:r>
      <w:r w:rsidRPr="00AF583B">
        <w:rPr>
          <w:color w:val="000099"/>
          <w:sz w:val="28"/>
          <w:szCs w:val="28"/>
        </w:rPr>
        <w:t xml:space="preserve">в отношении </w:t>
      </w:r>
      <w:r>
        <w:rPr>
          <w:color w:val="000099"/>
          <w:sz w:val="28"/>
          <w:szCs w:val="28"/>
        </w:rPr>
        <w:t xml:space="preserve">Холодова Виктора Григорьевича, родившегося </w:t>
      </w:r>
      <w:r w:rsidR="00293AA5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, </w:t>
      </w:r>
      <w:r w:rsidRPr="00AF583B">
        <w:rPr>
          <w:color w:val="000099"/>
          <w:sz w:val="28"/>
          <w:szCs w:val="28"/>
        </w:rPr>
        <w:t>ранее не привлекавше</w:t>
      </w:r>
      <w:r>
        <w:rPr>
          <w:color w:val="000099"/>
          <w:sz w:val="28"/>
          <w:szCs w:val="28"/>
        </w:rPr>
        <w:t xml:space="preserve">гося </w:t>
      </w:r>
      <w:r w:rsidRPr="00AF583B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>
        <w:rPr>
          <w:color w:val="000099"/>
          <w:sz w:val="28"/>
          <w:szCs w:val="28"/>
        </w:rPr>
        <w:t xml:space="preserve"> </w:t>
      </w:r>
      <w:r w:rsidRPr="00AF583B">
        <w:rPr>
          <w:color w:val="000099"/>
          <w:sz w:val="28"/>
          <w:szCs w:val="28"/>
        </w:rPr>
        <w:t xml:space="preserve">2 </w:t>
      </w:r>
      <w:r w:rsidRPr="00AF583B">
        <w:rPr>
          <w:sz w:val="28"/>
          <w:szCs w:val="28"/>
        </w:rPr>
        <w:t>ст. 15.33 КоАП РФ</w:t>
      </w:r>
      <w:r w:rsidRPr="00AF583B" w:rsidR="003973E3">
        <w:rPr>
          <w:sz w:val="28"/>
          <w:szCs w:val="28"/>
        </w:rPr>
        <w:t xml:space="preserve">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8A0AC8" w:rsidP="003973E3" w14:paraId="04118FD4" w14:textId="77777777">
      <w:pPr>
        <w:ind w:firstLine="567"/>
        <w:jc w:val="center"/>
        <w:rPr>
          <w:sz w:val="28"/>
          <w:szCs w:val="28"/>
        </w:rPr>
      </w:pPr>
    </w:p>
    <w:p w:rsidR="00314FF1" w:rsidRPr="00AF583B" w:rsidP="00314FF1" w14:paraId="239E5066" w14:textId="4B2481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8A0AC8">
        <w:rPr>
          <w:spacing w:val="-9"/>
          <w:sz w:val="28"/>
          <w:szCs w:val="28"/>
        </w:rPr>
        <w:t xml:space="preserve"> </w:t>
      </w:r>
      <w:r w:rsidR="00293AA5">
        <w:rPr>
          <w:spacing w:val="-9"/>
          <w:sz w:val="28"/>
          <w:szCs w:val="28"/>
        </w:rPr>
        <w:t>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E47C76">
        <w:rPr>
          <w:spacing w:val="-9"/>
          <w:sz w:val="28"/>
          <w:szCs w:val="28"/>
        </w:rPr>
        <w:t>14.02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</w:t>
      </w:r>
      <w:r w:rsidR="00AE3DFC">
        <w:rPr>
          <w:spacing w:val="-9"/>
          <w:sz w:val="28"/>
          <w:szCs w:val="28"/>
        </w:rPr>
        <w:t xml:space="preserve"> </w:t>
      </w:r>
      <w:r w:rsidR="00A53810">
        <w:rPr>
          <w:color w:val="000099"/>
          <w:sz w:val="28"/>
          <w:szCs w:val="28"/>
        </w:rPr>
        <w:t xml:space="preserve">директор </w:t>
      </w:r>
      <w:r w:rsidR="00E47C76">
        <w:rPr>
          <w:color w:val="000099"/>
          <w:sz w:val="28"/>
          <w:szCs w:val="28"/>
        </w:rPr>
        <w:t>ООО «</w:t>
      </w:r>
      <w:r w:rsidR="00293AA5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E47C76">
        <w:rPr>
          <w:color w:val="000099"/>
          <w:sz w:val="28"/>
          <w:szCs w:val="28"/>
        </w:rPr>
        <w:t>Холодов В.Г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8A0AC8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полугодие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8A0AC8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8A0AC8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13.12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293AA5">
        <w:rPr>
          <w:spacing w:val="-4"/>
          <w:sz w:val="28"/>
          <w:szCs w:val="28"/>
        </w:rPr>
        <w:t>*</w:t>
      </w:r>
      <w:r w:rsidR="00086549">
        <w:rPr>
          <w:spacing w:val="-4"/>
          <w:sz w:val="28"/>
          <w:szCs w:val="28"/>
        </w:rPr>
        <w:t xml:space="preserve"> от </w:t>
      </w:r>
      <w:r w:rsidR="00E47C76">
        <w:rPr>
          <w:spacing w:val="-4"/>
          <w:sz w:val="28"/>
          <w:szCs w:val="28"/>
        </w:rPr>
        <w:t>13.12</w:t>
      </w:r>
      <w:r w:rsidR="003227D5">
        <w:rPr>
          <w:spacing w:val="-4"/>
          <w:sz w:val="28"/>
          <w:szCs w:val="28"/>
        </w:rPr>
        <w:t>.2023</w:t>
      </w:r>
      <w:r w:rsidR="00086549">
        <w:rPr>
          <w:spacing w:val="-4"/>
          <w:sz w:val="28"/>
          <w:szCs w:val="28"/>
        </w:rPr>
        <w:t xml:space="preserve"> г</w:t>
      </w:r>
      <w:r w:rsidR="008A0AC8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что образует состав правонарушения, предусмотрен</w:t>
      </w:r>
      <w:r w:rsidR="008A0AC8">
        <w:rPr>
          <w:sz w:val="28"/>
          <w:szCs w:val="28"/>
        </w:rPr>
        <w:t>ного</w:t>
      </w:r>
      <w:r>
        <w:rPr>
          <w:sz w:val="28"/>
          <w:szCs w:val="28"/>
        </w:rPr>
        <w:t xml:space="preserve"> ч. 2 ст. 15.33 КоАП РФ. </w:t>
      </w:r>
    </w:p>
    <w:p w:rsidR="00123CB0" w:rsidP="00123CB0" w14:paraId="1612270B" w14:textId="785EFECA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8A0AC8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(п. 6 Постановления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2F9510FF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8A0AC8">
        <w:rPr>
          <w:color w:val="000099"/>
          <w:sz w:val="28"/>
          <w:szCs w:val="28"/>
        </w:rPr>
        <w:t xml:space="preserve"> </w:t>
      </w:r>
      <w:r w:rsidR="00293AA5">
        <w:rPr>
          <w:color w:val="000099"/>
          <w:sz w:val="28"/>
          <w:szCs w:val="28"/>
        </w:rPr>
        <w:t>**</w:t>
      </w:r>
      <w:r w:rsidRPr="00AF583B" w:rsidR="008A0AC8">
        <w:rPr>
          <w:color w:val="000099"/>
          <w:sz w:val="28"/>
          <w:szCs w:val="28"/>
        </w:rPr>
        <w:t xml:space="preserve"> года</w:t>
      </w:r>
      <w:r w:rsidR="00C633AD">
        <w:rPr>
          <w:color w:val="000099"/>
          <w:sz w:val="28"/>
          <w:szCs w:val="28"/>
        </w:rPr>
        <w:t>.</w:t>
      </w:r>
      <w:r w:rsidR="008A0AC8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1B13EE89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E47C76">
        <w:rPr>
          <w:sz w:val="28"/>
          <w:szCs w:val="28"/>
        </w:rPr>
        <w:t>го</w:t>
      </w:r>
      <w:r w:rsidR="00516165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46AFE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E47C76">
        <w:rPr>
          <w:color w:val="000099"/>
          <w:sz w:val="28"/>
          <w:szCs w:val="28"/>
        </w:rPr>
        <w:t>Холодову В.Г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352B43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293AA5">
        <w:rPr>
          <w:color w:val="000099"/>
          <w:sz w:val="28"/>
          <w:szCs w:val="28"/>
        </w:rPr>
        <w:t>****</w:t>
      </w:r>
      <w:r>
        <w:rPr>
          <w:sz w:val="28"/>
          <w:szCs w:val="28"/>
        </w:rPr>
        <w:t xml:space="preserve">», </w:t>
      </w:r>
      <w:r w:rsidR="008A0AC8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которого является </w:t>
      </w:r>
      <w:r w:rsidR="00E47C76">
        <w:rPr>
          <w:color w:val="000099"/>
          <w:sz w:val="28"/>
          <w:szCs w:val="28"/>
        </w:rPr>
        <w:t>Холодов В.Г</w:t>
      </w:r>
      <w:r>
        <w:rPr>
          <w:color w:val="000099"/>
          <w:sz w:val="28"/>
          <w:szCs w:val="28"/>
        </w:rPr>
        <w:t>.</w:t>
      </w:r>
      <w:r w:rsidR="008A0AC8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AF583B" w:rsidP="00A53810" w14:paraId="54583CB0" w14:textId="77777777">
      <w:pPr>
        <w:ind w:firstLine="567"/>
        <w:jc w:val="center"/>
        <w:rPr>
          <w:sz w:val="28"/>
          <w:szCs w:val="28"/>
        </w:rPr>
      </w:pPr>
    </w:p>
    <w:p w:rsidR="00A53810" w:rsidRPr="00957FED" w:rsidP="00A53810" w14:paraId="581D0912" w14:textId="4359153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Холодова Виктора Григорьевича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3973E3" w:rsidRPr="00AF583B" w:rsidP="00293AA5" w14:paraId="215B846C" w14:textId="7ECA87E5">
      <w:pPr>
        <w:jc w:val="both"/>
        <w:rPr>
          <w:sz w:val="28"/>
          <w:szCs w:val="28"/>
        </w:rPr>
      </w:pPr>
      <w:r w:rsidRPr="00AF583B">
        <w:rPr>
          <w:sz w:val="28"/>
          <w:szCs w:val="28"/>
        </w:rPr>
        <w:t>Мировой судья                                                                                             Е.П. Корол</w:t>
      </w:r>
      <w:r w:rsidR="00293AA5">
        <w:rPr>
          <w:sz w:val="28"/>
          <w:szCs w:val="28"/>
        </w:rPr>
        <w:t>ь</w:t>
      </w: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43403"/>
    <w:rsid w:val="00283396"/>
    <w:rsid w:val="00293AA5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B1618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665123"/>
    <w:rsid w:val="00696D8D"/>
    <w:rsid w:val="0074616F"/>
    <w:rsid w:val="007B34D1"/>
    <w:rsid w:val="00816675"/>
    <w:rsid w:val="00826CCA"/>
    <w:rsid w:val="008A0AC8"/>
    <w:rsid w:val="008D744B"/>
    <w:rsid w:val="008E19BF"/>
    <w:rsid w:val="00924258"/>
    <w:rsid w:val="00957FED"/>
    <w:rsid w:val="00A04D59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90151"/>
    <w:rsid w:val="00BA49EA"/>
    <w:rsid w:val="00BB2D39"/>
    <w:rsid w:val="00C15419"/>
    <w:rsid w:val="00C2166C"/>
    <w:rsid w:val="00C633AD"/>
    <w:rsid w:val="00D5286D"/>
    <w:rsid w:val="00DD42E2"/>
    <w:rsid w:val="00E22C9C"/>
    <w:rsid w:val="00E47C76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